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54AF7" w14:textId="77777777" w:rsidR="009E05CC" w:rsidRPr="00B40C53" w:rsidRDefault="009E05CC" w:rsidP="009E05CC">
      <w:pPr>
        <w:pStyle w:val="ListParagraph"/>
        <w:numPr>
          <w:ilvl w:val="0"/>
          <w:numId w:val="1"/>
        </w:numPr>
        <w:jc w:val="center"/>
        <w:rPr>
          <w:b/>
        </w:rPr>
      </w:pPr>
      <w:bookmarkStart w:id="0" w:name="_GoBack"/>
      <w:bookmarkEnd w:id="0"/>
      <w:r w:rsidRPr="00B40C53">
        <w:rPr>
          <w:b/>
        </w:rPr>
        <w:t xml:space="preserve">Agriculture Teacher </w:t>
      </w:r>
    </w:p>
    <w:p w14:paraId="1629D022" w14:textId="77777777" w:rsidR="009E05CC" w:rsidRPr="00B40C53" w:rsidRDefault="009E05CC" w:rsidP="009E05CC">
      <w:pPr>
        <w:pStyle w:val="ListParagraph"/>
        <w:ind w:left="360"/>
        <w:jc w:val="center"/>
        <w:rPr>
          <w:b/>
        </w:rPr>
      </w:pPr>
      <w:r w:rsidRPr="00B40C53">
        <w:rPr>
          <w:b/>
        </w:rPr>
        <w:t>Union Springs CSD &amp; Port Byron CSD</w:t>
      </w:r>
    </w:p>
    <w:p w14:paraId="5D225921" w14:textId="77777777" w:rsidR="009E05CC" w:rsidRPr="00B40C53" w:rsidRDefault="009E05CC" w:rsidP="009E05CC">
      <w:pPr>
        <w:pStyle w:val="ListParagraph"/>
        <w:ind w:left="360"/>
        <w:jc w:val="center"/>
        <w:rPr>
          <w:b/>
        </w:rPr>
      </w:pPr>
      <w:r w:rsidRPr="00B40C53">
        <w:rPr>
          <w:b/>
        </w:rPr>
        <w:t>2024-2025 School Year</w:t>
      </w:r>
    </w:p>
    <w:p w14:paraId="09C22A59" w14:textId="77777777" w:rsidR="009E05CC" w:rsidRPr="00B40C53" w:rsidRDefault="009E05CC" w:rsidP="009E05CC">
      <w:pPr>
        <w:pStyle w:val="ListParagraph"/>
        <w:ind w:left="360"/>
        <w:jc w:val="center"/>
        <w:rPr>
          <w:b/>
        </w:rPr>
      </w:pPr>
    </w:p>
    <w:p w14:paraId="78DF4643" w14:textId="77777777" w:rsidR="009E05CC" w:rsidRDefault="009E05CC" w:rsidP="009E05CC">
      <w:pPr>
        <w:pStyle w:val="ListParagraph"/>
        <w:ind w:left="360"/>
      </w:pPr>
    </w:p>
    <w:p w14:paraId="28975F71" w14:textId="77777777" w:rsidR="009E05CC" w:rsidRDefault="009E05CC" w:rsidP="009E05CC">
      <w:pPr>
        <w:pStyle w:val="ListParagraph"/>
        <w:ind w:left="360"/>
        <w:jc w:val="both"/>
      </w:pPr>
      <w:r>
        <w:t xml:space="preserve">The Union Springs and Port Byron School Districts are partnering to provide their students with access to agricultural education.  Both districts are nestled in rich and vibrant farming communities that have deep connections to local agricultural resources.  The Union Springs Central School District is home to its own 100 acre wood that provides programming to its students and has the potential for agricultural site-work and Port Byron is undergoing capital construction on a dynamic STEAM lab that will offer students hands-on work space, access to a greenhouse, and opportunities for meaningful collaboration.  </w:t>
      </w:r>
    </w:p>
    <w:p w14:paraId="5235497E" w14:textId="77777777" w:rsidR="009E05CC" w:rsidRDefault="009E05CC" w:rsidP="009E05CC">
      <w:pPr>
        <w:pStyle w:val="ListParagraph"/>
        <w:ind w:left="360"/>
        <w:jc w:val="both"/>
      </w:pPr>
    </w:p>
    <w:p w14:paraId="61513FA3" w14:textId="77777777" w:rsidR="009E05CC" w:rsidRDefault="009E05CC" w:rsidP="009E05CC">
      <w:pPr>
        <w:pStyle w:val="ListParagraph"/>
        <w:ind w:left="360"/>
        <w:jc w:val="both"/>
      </w:pPr>
      <w:r>
        <w:t>The position is shared because the hope is that students from both districts will be able access the resources of each other’s learning spaces and generates a program that builds upon the success the districts already enjoy with their merged sports programming.   The individual selected to lead this work will provide learning experiences to encourage maximum student growth and exposure to careers, techniques, and opportunities in agriculture both in our communities and beyond. The goals for the first year of the position are to support both districts in building an agricultural</w:t>
      </w:r>
      <w:r w:rsidR="00460B3C">
        <w:t xml:space="preserve"> education program, establish a</w:t>
      </w:r>
      <w:r>
        <w:t xml:space="preserve"> FFA that both districts’ students have access to, teach </w:t>
      </w:r>
      <w:r w:rsidR="00BA0978" w:rsidRPr="00EB4B72">
        <w:t>multiple</w:t>
      </w:r>
      <w:r w:rsidR="00BA0978">
        <w:t xml:space="preserve"> </w:t>
      </w:r>
      <w:r>
        <w:t>classes in each district relating to agricultural education</w:t>
      </w:r>
      <w:r w:rsidR="00124C05">
        <w:t xml:space="preserve"> (Introduction to Agriculture, Ag Communications, Ag Constructions, </w:t>
      </w:r>
      <w:r w:rsidR="00BA0978" w:rsidRPr="00EB4B72">
        <w:t>Ag Engineering,</w:t>
      </w:r>
      <w:r w:rsidR="00BA0978">
        <w:t xml:space="preserve"> </w:t>
      </w:r>
      <w:r w:rsidR="00124C05">
        <w:t>etc.)</w:t>
      </w:r>
      <w:r>
        <w:t>, establish partnerships with local farmers and agricultural industries,</w:t>
      </w:r>
      <w:r w:rsidR="00460B3C">
        <w:t xml:space="preserve"> motivate students toward an interest in agricultural science,</w:t>
      </w:r>
      <w:r>
        <w:t xml:space="preserve"> and help the school districts plan the use of their learning spaces to enhance student agricultural learning experiences.  </w:t>
      </w:r>
    </w:p>
    <w:p w14:paraId="05033A64" w14:textId="77777777" w:rsidR="009E05CC" w:rsidRDefault="009E05CC" w:rsidP="009E05CC">
      <w:pPr>
        <w:pStyle w:val="ListParagraph"/>
        <w:ind w:left="360"/>
        <w:jc w:val="both"/>
      </w:pPr>
    </w:p>
    <w:p w14:paraId="67E3D090" w14:textId="73EE78D4" w:rsidR="00124C05" w:rsidRDefault="00124C05" w:rsidP="009E05CC">
      <w:pPr>
        <w:pStyle w:val="ListParagraph"/>
        <w:ind w:left="360"/>
        <w:jc w:val="both"/>
        <w:rPr>
          <w:rFonts w:cstheme="minorHAnsi"/>
          <w:color w:val="000000"/>
          <w:shd w:val="clear" w:color="auto" w:fill="FFFFFF"/>
        </w:rPr>
      </w:pPr>
      <w:r w:rsidRPr="00124C05">
        <w:rPr>
          <w:rFonts w:cstheme="minorHAnsi"/>
          <w:color w:val="000000"/>
          <w:shd w:val="clear" w:color="auto" w:fill="FFFFFF"/>
        </w:rPr>
        <w:t>The school administration, community, and students are excited to continue to grow the future of agriculture</w:t>
      </w:r>
      <w:r>
        <w:rPr>
          <w:rFonts w:cstheme="minorHAnsi"/>
          <w:color w:val="000000"/>
          <w:shd w:val="clear" w:color="auto" w:fill="FFFFFF"/>
        </w:rPr>
        <w:t xml:space="preserve"> in our region and are looking for a dynamic and talented teacher to become a part of our team! </w:t>
      </w:r>
    </w:p>
    <w:p w14:paraId="1E9E5C9F" w14:textId="3C540020" w:rsidR="00BF4AFF" w:rsidRDefault="00BF4AFF" w:rsidP="009E05CC">
      <w:pPr>
        <w:pStyle w:val="ListParagraph"/>
        <w:ind w:left="360"/>
        <w:jc w:val="both"/>
        <w:rPr>
          <w:rFonts w:cstheme="minorHAnsi"/>
          <w:color w:val="000000"/>
          <w:shd w:val="clear" w:color="auto" w:fill="FFFFFF"/>
        </w:rPr>
      </w:pPr>
    </w:p>
    <w:p w14:paraId="271690AD" w14:textId="019A7C8D" w:rsidR="003F20A0" w:rsidRPr="003F20A0" w:rsidRDefault="00BF4AFF" w:rsidP="003F20A0">
      <w:pPr>
        <w:pStyle w:val="ListParagraph"/>
        <w:ind w:left="360"/>
        <w:jc w:val="both"/>
        <w:rPr>
          <w:rFonts w:cstheme="minorHAnsi"/>
          <w:color w:val="0563C1" w:themeColor="hyperlink"/>
          <w:u w:val="single"/>
          <w:shd w:val="clear" w:color="auto" w:fill="FFFFFF"/>
        </w:rPr>
      </w:pPr>
      <w:r>
        <w:rPr>
          <w:rFonts w:cstheme="minorHAnsi"/>
          <w:color w:val="000000"/>
          <w:shd w:val="clear" w:color="auto" w:fill="FFFFFF"/>
        </w:rPr>
        <w:t xml:space="preserve">To apply, please visit OLASjobs.org OR send letter of interest, resume, and three professional references to Megan Popkess, Director of Human Resources at Cayuga-Onondaga </w:t>
      </w:r>
      <w:proofErr w:type="gramStart"/>
      <w:r>
        <w:rPr>
          <w:rFonts w:cstheme="minorHAnsi"/>
          <w:color w:val="000000"/>
          <w:shd w:val="clear" w:color="auto" w:fill="FFFFFF"/>
        </w:rPr>
        <w:t xml:space="preserve">BOCES  </w:t>
      </w:r>
      <w:proofErr w:type="gramEnd"/>
      <w:hyperlink r:id="rId5" w:history="1">
        <w:r w:rsidRPr="009D1804">
          <w:rPr>
            <w:rStyle w:val="Hyperlink"/>
            <w:rFonts w:cstheme="minorHAnsi"/>
            <w:shd w:val="clear" w:color="auto" w:fill="FFFFFF"/>
          </w:rPr>
          <w:t>mpopkess@cayboces.org</w:t>
        </w:r>
      </w:hyperlink>
    </w:p>
    <w:p w14:paraId="3BC41676" w14:textId="5A899497" w:rsidR="00BF4AFF" w:rsidRDefault="00BF4AFF" w:rsidP="009E05CC">
      <w:pPr>
        <w:pStyle w:val="ListParagraph"/>
        <w:ind w:left="360"/>
        <w:jc w:val="both"/>
        <w:rPr>
          <w:rFonts w:cstheme="minorHAnsi"/>
          <w:color w:val="000000"/>
          <w:shd w:val="clear" w:color="auto" w:fill="FFFFFF"/>
        </w:rPr>
      </w:pPr>
    </w:p>
    <w:p w14:paraId="6B163DA5" w14:textId="77777777" w:rsidR="00BF4AFF" w:rsidRDefault="00BF4AFF" w:rsidP="009E05CC">
      <w:pPr>
        <w:pStyle w:val="ListParagraph"/>
        <w:ind w:left="360"/>
        <w:jc w:val="both"/>
        <w:rPr>
          <w:rFonts w:cstheme="minorHAnsi"/>
          <w:color w:val="000000"/>
          <w:shd w:val="clear" w:color="auto" w:fill="FFFFFF"/>
        </w:rPr>
      </w:pPr>
    </w:p>
    <w:p w14:paraId="29C51408" w14:textId="1B8FC48D" w:rsidR="00124C05" w:rsidRDefault="003F20A0" w:rsidP="009E05CC">
      <w:pPr>
        <w:pStyle w:val="ListParagraph"/>
        <w:ind w:left="360"/>
        <w:jc w:val="both"/>
        <w:rPr>
          <w:rFonts w:cstheme="minorHAnsi"/>
          <w:color w:val="000000"/>
          <w:shd w:val="clear" w:color="auto" w:fill="FFFFFF"/>
        </w:rPr>
      </w:pPr>
      <w:r>
        <w:rPr>
          <w:rFonts w:cstheme="minorHAnsi"/>
          <w:color w:val="000000"/>
          <w:shd w:val="clear" w:color="auto" w:fill="FFFFFF"/>
        </w:rPr>
        <w:t xml:space="preserve">Direct Link to Posting:  </w:t>
      </w:r>
      <w:hyperlink r:id="rId6" w:history="1">
        <w:r w:rsidRPr="0086319C">
          <w:rPr>
            <w:rStyle w:val="Hyperlink"/>
            <w:rFonts w:cstheme="minorHAnsi"/>
            <w:shd w:val="clear" w:color="auto" w:fill="FFFFFF"/>
          </w:rPr>
          <w:t>https://olasjobs.org/JobDetails?jobNumber=COBN0290987-8010</w:t>
        </w:r>
      </w:hyperlink>
      <w:r>
        <w:rPr>
          <w:rFonts w:cstheme="minorHAnsi"/>
          <w:color w:val="000000"/>
          <w:shd w:val="clear" w:color="auto" w:fill="FFFFFF"/>
        </w:rPr>
        <w:t xml:space="preserve"> </w:t>
      </w:r>
    </w:p>
    <w:p w14:paraId="089E4A15" w14:textId="77777777" w:rsidR="00124C05" w:rsidRPr="00124C05" w:rsidRDefault="00124C05" w:rsidP="009E05CC">
      <w:pPr>
        <w:pStyle w:val="ListParagraph"/>
        <w:ind w:left="360"/>
        <w:jc w:val="both"/>
        <w:rPr>
          <w:rFonts w:cstheme="minorHAnsi"/>
        </w:rPr>
      </w:pPr>
    </w:p>
    <w:p w14:paraId="3B8CAC92" w14:textId="77777777" w:rsidR="009E05CC" w:rsidRDefault="009E05CC" w:rsidP="009E05CC">
      <w:pPr>
        <w:pStyle w:val="ListParagraph"/>
        <w:ind w:left="360"/>
        <w:jc w:val="both"/>
      </w:pPr>
    </w:p>
    <w:p w14:paraId="1EC52592" w14:textId="77777777" w:rsidR="009E05CC" w:rsidRDefault="009E05CC" w:rsidP="009E05CC">
      <w:pPr>
        <w:pStyle w:val="ListParagraph"/>
        <w:ind w:left="360"/>
        <w:jc w:val="both"/>
      </w:pPr>
    </w:p>
    <w:p w14:paraId="0C3F254A" w14:textId="77777777" w:rsidR="00E7659B" w:rsidRDefault="00E7659B" w:rsidP="009E05CC">
      <w:pPr>
        <w:jc w:val="both"/>
      </w:pPr>
    </w:p>
    <w:sectPr w:rsidR="00E76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F4284"/>
    <w:multiLevelType w:val="multilevel"/>
    <w:tmpl w:val="8FBC9A9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5CC"/>
    <w:rsid w:val="000317A9"/>
    <w:rsid w:val="00124C05"/>
    <w:rsid w:val="002144BE"/>
    <w:rsid w:val="0033465C"/>
    <w:rsid w:val="003F20A0"/>
    <w:rsid w:val="00460B3C"/>
    <w:rsid w:val="009E05CC"/>
    <w:rsid w:val="00B40C53"/>
    <w:rsid w:val="00BA0978"/>
    <w:rsid w:val="00BF4AFF"/>
    <w:rsid w:val="00E7659B"/>
    <w:rsid w:val="00EB4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DB728"/>
  <w15:chartTrackingRefBased/>
  <w15:docId w15:val="{C4C34836-A86F-453C-A4F5-B30768A5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5CC"/>
    <w:pPr>
      <w:ind w:left="720"/>
      <w:contextualSpacing/>
    </w:pPr>
  </w:style>
  <w:style w:type="character" w:styleId="Hyperlink">
    <w:name w:val="Hyperlink"/>
    <w:basedOn w:val="DefaultParagraphFont"/>
    <w:uiPriority w:val="99"/>
    <w:unhideWhenUsed/>
    <w:rsid w:val="00BF4AFF"/>
    <w:rPr>
      <w:color w:val="0563C1" w:themeColor="hyperlink"/>
      <w:u w:val="single"/>
    </w:rPr>
  </w:style>
  <w:style w:type="character" w:customStyle="1" w:styleId="UnresolvedMention">
    <w:name w:val="Unresolved Mention"/>
    <w:basedOn w:val="DefaultParagraphFont"/>
    <w:uiPriority w:val="99"/>
    <w:semiHidden/>
    <w:unhideWhenUsed/>
    <w:rsid w:val="00BF4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lasjobs.org/JobDetails?jobNumber=COBN0290987-8010" TargetMode="External"/><Relationship Id="rId5" Type="http://schemas.openxmlformats.org/officeDocument/2006/relationships/hyperlink" Target="mailto:mpopkess@cayboc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JARETT POWERS</dc:creator>
  <cp:keywords/>
  <dc:description/>
  <cp:lastModifiedBy>Nancy Elyse Grossman</cp:lastModifiedBy>
  <cp:revision>2</cp:revision>
  <dcterms:created xsi:type="dcterms:W3CDTF">2023-10-27T19:25:00Z</dcterms:created>
  <dcterms:modified xsi:type="dcterms:W3CDTF">2023-10-27T19:25:00Z</dcterms:modified>
</cp:coreProperties>
</file>